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B0F19"/>
        </w:rPr>
        <w:t>New manager toolkit</w:t>
      </w:r>
    </w:p>
    <w:p>
      <w:r>
        <w:rPr>
          <w:i/>
        </w:rPr>
        <w:t>From the course Lead Well: Management course for new managers (trainyourself.org/career/ai-at-work/new-manager-skills/)</w:t>
      </w:r>
    </w:p>
    <w:p>
      <w:r>
        <w:rPr>
          <w:i/>
        </w:rPr>
        <w:t>General guidance, not legal, HR or employment advice. Your organisation’s policies and HR team come first, especially before any formal step. Sam Rivera and Brightwater Physio are fictional.</w:t>
      </w:r>
    </w:p>
    <w:p>
      <w:pPr>
        <w:pStyle w:val="Heading1"/>
      </w:pPr>
      <w:r>
        <w:rPr>
          <w:color w:val="0B0F19"/>
        </w:rPr>
        <w:t>1. First-week checklist (lesson 1)</w:t>
      </w:r>
    </w:p>
    <w:p>
      <w:pPr>
        <w:pStyle w:val="ListBullet"/>
      </w:pPr>
      <w:r>
        <w:t>Read the leave, sickness, performance, conduct, complaints and health and safety policies.</w:t>
      </w:r>
    </w:p>
    <w:p>
      <w:pPr>
        <w:pStyle w:val="ListBullet"/>
      </w:pPr>
      <w:r>
        <w:t>Find out who to ask in HR (or who handles people matters).</w:t>
      </w:r>
    </w:p>
    <w:p>
      <w:pPr>
        <w:pStyle w:val="ListBullet"/>
      </w:pPr>
      <w:r>
        <w:t>List what each person does and what good looks like.</w:t>
      </w:r>
    </w:p>
    <w:p>
      <w:pPr>
        <w:pStyle w:val="ListBullet"/>
      </w:pPr>
      <w:r>
        <w:t>Hold a short first conversation with each person.</w:t>
      </w:r>
    </w:p>
    <w:p>
      <w:pPr>
        <w:pStyle w:val="ListBullet"/>
      </w:pPr>
      <w:r>
        <w:t>Ask a more experienced manager to mentor you.</w:t>
      </w:r>
    </w:p>
    <w:p>
      <w:pPr>
        <w:pStyle w:val="Heading1"/>
      </w:pPr>
      <w:r>
        <w:rPr>
          <w:color w:val="0B0F19"/>
        </w:rPr>
        <w:t>2. SMART goals template (lesson 2)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color="auto" w:fill="0B0F19"/>
          </w:tcPr>
          <w:p>
            <w:r>
              <w:rPr>
                <w:b/>
                <w:color w:val="FFFFFF"/>
              </w:rPr>
              <w:t>Part</w:t>
            </w:r>
          </w:p>
        </w:tc>
        <w:tc>
          <w:tcPr>
            <w:tcW w:type="dxa" w:w="2880"/>
            <w:shd w:val="clear" w:color="auto" w:fill="0B0F19"/>
          </w:tcPr>
          <w:p>
            <w:r>
              <w:rPr>
                <w:b/>
                <w:color w:val="FFFFFF"/>
              </w:rPr>
              <w:t>Goal 1</w:t>
            </w:r>
          </w:p>
        </w:tc>
        <w:tc>
          <w:tcPr>
            <w:tcW w:type="dxa" w:w="2880"/>
            <w:shd w:val="clear" w:color="auto" w:fill="0B0F19"/>
          </w:tcPr>
          <w:p>
            <w:r>
              <w:rPr>
                <w:b/>
                <w:color w:val="FFFFFF"/>
              </w:rPr>
              <w:t>Goal 2</w:t>
            </w:r>
          </w:p>
        </w:tc>
      </w:tr>
      <w:tr>
        <w:tc>
          <w:tcPr>
            <w:tcW w:type="dxa" w:w="2880"/>
          </w:tcPr>
          <w:p>
            <w:r>
              <w:t>Specific: what will they actually do?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Measurable: how will we both know?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Achievable: realistic with current workload?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Relevant: part of their role?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Time-bound: by when?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Support I will give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Check-in dates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/>
    <w:p>
      <w:pPr>
        <w:pStyle w:val="Heading1"/>
      </w:pPr>
      <w:r>
        <w:rPr>
          <w:color w:val="0B0F19"/>
        </w:rPr>
        <w:t>3. One-to-one agenda, 15 to 30 minutes, fortnightly (lesson 3)</w:t>
      </w:r>
    </w:p>
    <w:p>
      <w:pPr>
        <w:pStyle w:val="ListBullet"/>
      </w:pPr>
      <w:r>
        <w:t>Their topics first: "What’s on your mind?"</w:t>
      </w:r>
    </w:p>
    <w:p>
      <w:pPr>
        <w:pStyle w:val="ListBullet"/>
      </w:pPr>
      <w:r>
        <w:t>Progress on goals: moved, stuck, help needed.</w:t>
      </w:r>
    </w:p>
    <w:p>
      <w:pPr>
        <w:pStyle w:val="ListBullet"/>
      </w:pPr>
      <w:r>
        <w:t>Feedback both ways: one going well, one to adjust; "What could I do differently?"</w:t>
      </w:r>
    </w:p>
    <w:p>
      <w:pPr>
        <w:pStyle w:val="ListBullet"/>
      </w:pPr>
      <w:r>
        <w:t>Development (occasionally).</w:t>
      </w:r>
    </w:p>
    <w:p>
      <w:pPr>
        <w:pStyle w:val="ListBullet"/>
      </w:pPr>
      <w:r>
        <w:t>Agreed actions, written down and shared.</w:t>
      </w:r>
    </w:p>
    <w:p>
      <w:pPr>
        <w:pStyle w:val="Heading1"/>
      </w:pPr>
      <w:r>
        <w:rPr>
          <w:color w:val="0B0F19"/>
        </w:rPr>
        <w:t>4. Feedback notes: Start, Stop, Continue (lesson 3)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0B0F19"/>
          </w:tcPr>
          <w:p>
            <w:r>
              <w:rPr>
                <w:b/>
                <w:color w:val="FFFFFF"/>
              </w:rPr>
              <w:t>Date</w:t>
            </w:r>
          </w:p>
        </w:tc>
        <w:tc>
          <w:tcPr>
            <w:tcW w:type="dxa" w:w="2160"/>
            <w:shd w:val="clear" w:color="auto" w:fill="0B0F19"/>
          </w:tcPr>
          <w:p>
            <w:r>
              <w:rPr>
                <w:b/>
                <w:color w:val="FFFFFF"/>
              </w:rPr>
              <w:t>What I saw (behaviour)</w:t>
            </w:r>
          </w:p>
        </w:tc>
        <w:tc>
          <w:tcPr>
            <w:tcW w:type="dxa" w:w="2160"/>
            <w:shd w:val="clear" w:color="auto" w:fill="0B0F19"/>
          </w:tcPr>
          <w:p>
            <w:r>
              <w:rPr>
                <w:b/>
                <w:color w:val="FFFFFF"/>
              </w:rPr>
              <w:t>Effect (outcome)</w:t>
            </w:r>
          </w:p>
        </w:tc>
        <w:tc>
          <w:tcPr>
            <w:tcW w:type="dxa" w:w="2160"/>
            <w:shd w:val="clear" w:color="auto" w:fill="0B0F19"/>
          </w:tcPr>
          <w:p>
            <w:r>
              <w:rPr>
                <w:b/>
                <w:color w:val="FFFFFF"/>
              </w:rPr>
              <w:t>Start / Stop / Continue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pPr>
        <w:pStyle w:val="Heading1"/>
      </w:pPr>
      <w:r>
        <w:rPr>
          <w:color w:val="0B0F19"/>
        </w:rPr>
        <w:t>5. Performance conversation planner (lesson 4)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0B0F19"/>
          </w:tcPr>
          <w:p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4320"/>
            <w:shd w:val="clear" w:color="auto" w:fill="0B0F19"/>
          </w:tcPr>
          <w:p>
            <w:r>
              <w:rPr>
                <w:b/>
                <w:color w:val="FFFFFF"/>
              </w:rPr>
              <w:t>My notes</w:t>
            </w:r>
          </w:p>
        </w:tc>
      </w:tr>
      <w:tr>
        <w:tc>
          <w:tcPr>
            <w:tcW w:type="dxa" w:w="4320"/>
          </w:tcPr>
          <w:p>
            <w:r>
              <w:t>Specific examples (dates, facts, not labels)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Impact on the work, customers or team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Gap: expected vs delivered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Capability, conduct, or not sure yet?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Three open questions to understand the cause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Support I can offer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Review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How I will record what is agreed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Who I will check with before any formal step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1"/>
      </w:pPr>
      <w:r>
        <w:rPr>
          <w:color w:val="0B0F19"/>
        </w:rPr>
        <w:t>6. Change checklist (lesson 5)</w:t>
      </w:r>
    </w:p>
    <w:p>
      <w:pPr>
        <w:pStyle w:val="ListBullet"/>
      </w:pPr>
      <w:r>
        <w:t>Explain what is changing, why, and what is still undecided.</w:t>
      </w:r>
    </w:p>
    <w:p>
      <w:pPr>
        <w:pStyle w:val="ListBullet"/>
      </w:pPr>
      <w:r>
        <w:t>Ask everyone affected for concerns and ideas, including people on leave.</w:t>
      </w:r>
    </w:p>
    <w:p>
      <w:pPr>
        <w:pStyle w:val="ListBullet"/>
      </w:pPr>
      <w:r>
        <w:t>Change the plan where their ideas are better.</w:t>
      </w:r>
    </w:p>
    <w:p>
      <w:pPr>
        <w:pStyle w:val="ListBullet"/>
      </w:pPr>
      <w:r>
        <w:t>Tell people the decision and what happened to their input.</w:t>
      </w:r>
    </w:p>
    <w:p>
      <w:pPr>
        <w:pStyle w:val="ListBullet"/>
      </w:pPr>
      <w:r>
        <w:t>Check workload and wellbeing afterwards.</w:t>
      </w:r>
    </w:p>
    <w:p>
      <w:pPr>
        <w:pStyle w:val="Heading1"/>
      </w:pPr>
      <w:r>
        <w:rPr>
          <w:color w:val="0B0F19"/>
        </w:rPr>
        <w:t>7. 30-60-90 day plan (lesson 6)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color="auto" w:fill="0B0F19"/>
          </w:tcPr>
          <w:p>
            <w:r>
              <w:rPr>
                <w:b/>
                <w:color w:val="FFFFFF"/>
              </w:rPr>
              <w:t>Period</w:t>
            </w:r>
          </w:p>
        </w:tc>
        <w:tc>
          <w:tcPr>
            <w:tcW w:type="dxa" w:w="2880"/>
            <w:shd w:val="clear" w:color="auto" w:fill="0B0F19"/>
          </w:tcPr>
          <w:p>
            <w:r>
              <w:rPr>
                <w:b/>
                <w:color w:val="FFFFFF"/>
              </w:rPr>
              <w:t>Actions</w:t>
            </w:r>
          </w:p>
        </w:tc>
        <w:tc>
          <w:tcPr>
            <w:tcW w:type="dxa" w:w="2880"/>
            <w:shd w:val="clear" w:color="auto" w:fill="0B0F19"/>
          </w:tcPr>
          <w:p>
            <w:r>
              <w:rPr>
                <w:b/>
                <w:color w:val="FFFFFF"/>
              </w:rPr>
              <w:t>Done?</w:t>
            </w:r>
          </w:p>
        </w:tc>
      </w:tr>
      <w:tr>
        <w:tc>
          <w:tcPr>
            <w:tcW w:type="dxa" w:w="2880"/>
          </w:tcPr>
          <w:p>
            <w:r>
              <w:t>Days 1-30: learn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Days 31-60: set direction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Days 61-90: build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Who I will ask for feedback at day 90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One AI drafting task to try (no personal information)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/>
    <w:p/>
    <w:p>
      <w:r>
        <w:rPr>
          <w:color w:val="5B6270"/>
          <w:sz w:val="17"/>
        </w:rPr>
        <w:t>trainyourself.org · Version 24 October 2026 · General information, not legal, IT security, employment or professional advice. Your employer’s policies and approved tools come first. All people and organisations in examples are fictional.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manager toolkit</dc:title>
  <dc:subject/>
  <dc:creator>trainyourself.org</dc:creator>
  <cp:keywords/>
  <dc:description>generated by python-docx</dc:description>
  <cp:lastModifiedBy/>
  <cp:revision>1</cp:revision>
  <dcterms:created xsi:type="dcterms:W3CDTF">2026-10-24T09:00:00Z</dcterms:created>
  <dcterms:modified xsi:type="dcterms:W3CDTF">2026-10-24T09:00:00Z</dcterms:modified>
  <cp:category/>
</cp:coreProperties>
</file>